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27" w:rsidRPr="006E4D6C" w:rsidRDefault="001C5227" w:rsidP="001C5227">
      <w:pPr>
        <w:pStyle w:val="a7"/>
        <w:jc w:val="center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Изначально</w:t>
      </w:r>
    </w:p>
    <w:p w:rsidR="001C5227" w:rsidRPr="006E4D6C" w:rsidRDefault="001C5227" w:rsidP="001C5227">
      <w:pPr>
        <w:pStyle w:val="a7"/>
        <w:jc w:val="center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Вышестоящий  Дом</w:t>
      </w:r>
    </w:p>
    <w:p w:rsidR="001C5227" w:rsidRPr="006E4D6C" w:rsidRDefault="001C5227" w:rsidP="001C5227">
      <w:pPr>
        <w:pStyle w:val="a7"/>
        <w:jc w:val="center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Изначально</w:t>
      </w:r>
      <w:r w:rsidRPr="00D2669F">
        <w:rPr>
          <w:rFonts w:ascii="Arial" w:hAnsi="Arial" w:cs="Arial"/>
          <w:sz w:val="24"/>
          <w:szCs w:val="24"/>
        </w:rPr>
        <w:t xml:space="preserve"> </w:t>
      </w:r>
      <w:r w:rsidRPr="006E4D6C">
        <w:rPr>
          <w:rFonts w:ascii="Arial" w:hAnsi="Arial" w:cs="Arial"/>
          <w:sz w:val="24"/>
          <w:szCs w:val="24"/>
        </w:rPr>
        <w:t>Вышестоящего</w:t>
      </w:r>
    </w:p>
    <w:p w:rsidR="001C5227" w:rsidRPr="006E4D6C" w:rsidRDefault="001C5227" w:rsidP="001C5227">
      <w:pPr>
        <w:pStyle w:val="a7"/>
        <w:jc w:val="center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Отца</w:t>
      </w: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1C5227" w:rsidRPr="00D2669F" w:rsidRDefault="001C5227" w:rsidP="001C5227">
      <w:pPr>
        <w:pStyle w:val="a7"/>
        <w:ind w:firstLine="708"/>
        <w:jc w:val="center"/>
        <w:rPr>
          <w:rFonts w:ascii="Arial" w:hAnsi="Arial" w:cs="Arial"/>
          <w:sz w:val="28"/>
          <w:szCs w:val="28"/>
        </w:rPr>
      </w:pPr>
      <w:r w:rsidRPr="00D2669F">
        <w:rPr>
          <w:rFonts w:ascii="Arial" w:hAnsi="Arial" w:cs="Arial"/>
          <w:sz w:val="28"/>
          <w:szCs w:val="28"/>
        </w:rPr>
        <w:t>Тезисы ИВДИВО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4"/>
          <w:szCs w:val="24"/>
        </w:rPr>
      </w:pPr>
    </w:p>
    <w:p w:rsidR="001C5227" w:rsidRPr="00D2669F" w:rsidRDefault="001C5227" w:rsidP="001C5227">
      <w:pPr>
        <w:pStyle w:val="a7"/>
        <w:ind w:firstLine="708"/>
        <w:jc w:val="right"/>
        <w:rPr>
          <w:rFonts w:ascii="Arial" w:hAnsi="Arial" w:cs="Arial"/>
          <w:sz w:val="24"/>
          <w:szCs w:val="24"/>
        </w:rPr>
      </w:pPr>
      <w:r w:rsidRPr="00D2669F">
        <w:rPr>
          <w:rFonts w:ascii="Arial" w:hAnsi="Arial" w:cs="Arial"/>
          <w:sz w:val="24"/>
          <w:szCs w:val="24"/>
        </w:rPr>
        <w:t>Каплинская Людмила Николаевна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 w:rsidRPr="00D2669F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2669F">
        <w:rPr>
          <w:rFonts w:ascii="Arial" w:hAnsi="Arial" w:cs="Arial"/>
          <w:sz w:val="20"/>
          <w:szCs w:val="20"/>
        </w:rPr>
        <w:t xml:space="preserve">ДП ИВДИВО Московия 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 w:rsidRPr="00D2669F">
        <w:rPr>
          <w:rFonts w:ascii="Arial" w:hAnsi="Arial" w:cs="Arial"/>
          <w:sz w:val="20"/>
          <w:szCs w:val="20"/>
        </w:rPr>
        <w:t xml:space="preserve">Аватересса ИВО 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D2669F">
        <w:rPr>
          <w:rFonts w:ascii="Arial" w:hAnsi="Arial" w:cs="Arial"/>
          <w:sz w:val="20"/>
          <w:szCs w:val="20"/>
        </w:rPr>
        <w:t xml:space="preserve">шестой Метагалактической 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D2669F">
        <w:rPr>
          <w:rFonts w:ascii="Arial" w:hAnsi="Arial" w:cs="Arial"/>
          <w:sz w:val="20"/>
          <w:szCs w:val="20"/>
        </w:rPr>
        <w:t xml:space="preserve">синтезкосмической Расы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D2669F">
        <w:rPr>
          <w:rFonts w:ascii="Arial" w:hAnsi="Arial" w:cs="Arial"/>
          <w:sz w:val="20"/>
          <w:szCs w:val="20"/>
        </w:rPr>
        <w:t xml:space="preserve">ОЧСЗ ИВО ИВАС Савелия,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D2669F">
        <w:rPr>
          <w:rFonts w:ascii="Arial" w:hAnsi="Arial" w:cs="Arial"/>
          <w:sz w:val="20"/>
          <w:szCs w:val="20"/>
        </w:rPr>
        <w:t>ИВДИВО – Секретарь расного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1C5227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D2669F">
        <w:rPr>
          <w:rFonts w:ascii="Arial" w:hAnsi="Arial" w:cs="Arial"/>
          <w:sz w:val="20"/>
          <w:szCs w:val="20"/>
        </w:rPr>
        <w:t xml:space="preserve">синтеза ИВАС Кут-Хуми </w:t>
      </w:r>
    </w:p>
    <w:p w:rsidR="001C5227" w:rsidRPr="00D2669F" w:rsidRDefault="001C5227" w:rsidP="001C5227">
      <w:pPr>
        <w:pStyle w:val="a7"/>
        <w:ind w:firstLine="708"/>
        <w:jc w:val="right"/>
        <w:rPr>
          <w:rFonts w:ascii="Arial" w:hAnsi="Arial" w:cs="Arial"/>
          <w:sz w:val="20"/>
          <w:szCs w:val="20"/>
        </w:rPr>
      </w:pPr>
      <w:r w:rsidRPr="00D2669F">
        <w:rPr>
          <w:rFonts w:ascii="Arial" w:hAnsi="Arial" w:cs="Arial"/>
          <w:sz w:val="20"/>
          <w:szCs w:val="20"/>
        </w:rPr>
        <w:t xml:space="preserve">ИВДИВО Московия </w:t>
      </w:r>
    </w:p>
    <w:p w:rsidR="001C5227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1C5227" w:rsidRDefault="001C5227" w:rsidP="001C5227">
      <w:pPr>
        <w:pStyle w:val="a7"/>
        <w:ind w:firstLine="708"/>
        <w:jc w:val="center"/>
        <w:rPr>
          <w:rFonts w:ascii="Arial" w:hAnsi="Arial" w:cs="Arial"/>
          <w:sz w:val="28"/>
          <w:szCs w:val="28"/>
        </w:rPr>
      </w:pPr>
      <w:r w:rsidRPr="009D75F2">
        <w:rPr>
          <w:rFonts w:ascii="Arial" w:hAnsi="Arial" w:cs="Arial"/>
          <w:sz w:val="28"/>
          <w:szCs w:val="28"/>
        </w:rPr>
        <w:t>Часть Разум ИВО</w:t>
      </w:r>
    </w:p>
    <w:p w:rsidR="001C5227" w:rsidRPr="009D75F2" w:rsidRDefault="001C5227" w:rsidP="001C5227">
      <w:pPr>
        <w:pStyle w:val="a7"/>
        <w:ind w:firstLine="708"/>
        <w:jc w:val="center"/>
        <w:rPr>
          <w:rFonts w:ascii="Arial" w:hAnsi="Arial" w:cs="Arial"/>
          <w:sz w:val="28"/>
          <w:szCs w:val="28"/>
        </w:rPr>
      </w:pP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«Человек есть сумма мира, сокращённый конспект его; мир есть раскрытие Человека, проекция его» - писал П.А. Флоренский.</w:t>
      </w: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Части есть отражение миров видов материи, дающие способность в этих мирах реализоваться, действовать  и применяться ими</w:t>
      </w:r>
      <w:r w:rsidRPr="006E4D6C">
        <w:rPr>
          <w:rFonts w:ascii="Arial" w:hAnsi="Arial" w:cs="Arial"/>
          <w:color w:val="FF0000"/>
          <w:sz w:val="24"/>
          <w:szCs w:val="24"/>
        </w:rPr>
        <w:t>.</w:t>
      </w:r>
      <w:r w:rsidRPr="006E4D6C">
        <w:rPr>
          <w:rFonts w:ascii="Arial" w:hAnsi="Arial" w:cs="Arial"/>
          <w:sz w:val="24"/>
          <w:szCs w:val="24"/>
        </w:rPr>
        <w:t xml:space="preserve"> На сегодня Человек-Землянин потенциально является обладателем 4.096 частей и может развиваться ими, развивая тем самым свой внутренний мир. Когда все части человека дееспособны и развиты, человек обладает Счастьем с Частью, то есть с частями. В частях человека заложен огромный потенциал возможностей, реализаций, условий осуществления целей и задач Человека новой Эпохи, новой Цивилизации. </w:t>
      </w: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Важно то, чтобы части были иерархично отстроены между собой, отлажены. Ведь мы знаем, что если Сердце не в</w:t>
      </w:r>
      <w:r>
        <w:rPr>
          <w:rFonts w:ascii="Arial" w:hAnsi="Arial" w:cs="Arial"/>
          <w:sz w:val="24"/>
          <w:szCs w:val="24"/>
        </w:rPr>
        <w:t xml:space="preserve"> </w:t>
      </w:r>
      <w:r w:rsidRPr="006E4D6C">
        <w:rPr>
          <w:rFonts w:ascii="Arial" w:hAnsi="Arial" w:cs="Arial"/>
          <w:sz w:val="24"/>
          <w:szCs w:val="24"/>
        </w:rPr>
        <w:t xml:space="preserve">ладу с Разумом, хорошего не жди. Если физическое тело не дружит с какой-то из частей, а то и с несколькими частями, получаем хронику или того хуже. Ведь части очень сильно взаимосвязаны между собой. Каждая часть действуя меняет нас и нам нужно перестраиваться на действие этой части в данный момент. Без нас часть действовать не будет.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А если она включиться ,мы это почувствуем.</w:t>
      </w: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Разум различает и конкретизирует. Ему нужно доказательство и конкретика. Он занимается организованностью огня  в нашем теле.</w:t>
      </w: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ИВДИВО-тело Генезиса  включает принцип -  надо, хочешь не хочешь, а надо. Не хочу - здесь не работает. </w:t>
      </w:r>
    </w:p>
    <w:p w:rsidR="001C5227" w:rsidRPr="006E4D6C" w:rsidRDefault="001C5227" w:rsidP="001C522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Постигая часть, нужно входить в её глубину семичастно .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Работая с Разумом нужно понимать, что глубину части можно взять синтезом  Праразума, а также Космическим и Пракосмическим телом, телом Октоизвечного Космоса, ИВДИВО-телом Генезиса и ИВДИВО-телом Прагенезиса,действуя в синтезе с 7-ю ИВАС Савелием Баяной, Русланом Надеждой, Артуром Авронитой и ИВАС Октоизвечного Космоса. Они работают вместе.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 Вникая в части видов материи, мы постигаем весь Спектр их  этим.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Любая организация оперирует 64-мя базовыми частностями.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Для чего нам нужны реализации? Чтобы зафиксировать результаты. Качество частности меняется от применения части. Применяя часть, мы меняем качество частности.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А части этого горизонта сонастраивают нас с любыми явлениями материи.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lastRenderedPageBreak/>
        <w:t>Разум вообще отрицает всё что не наше. Он собирает по частям, по космосам,  знания, выработанные с нами.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 Разум любит диалектичность, любит противоречия. Он отвечает за порядок космосов в нас, любит открытость. Если мы не успеваем по делам, Значит у нас в чём-то открытость, а в чём-то закрытость. Разум различает, но не ограничивает. Если ты хочешь хорошо поработать, нужно хорошо отдохнуть. Под отдыхом имеются в виду другие  виды деятельности.  Разум - это открытая система, которая не терпит партизанщины и прятанья. Его задача выстроить баланс материи.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ИВДИВО-тело Генезиса позволяет нам делать любые дела с максимальной лёгкостью.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Есть много чего, что трудно начать делать. Вот для этих начинаний и есть функционал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ИВДИВО-тело  Г</w:t>
      </w:r>
      <w:r>
        <w:rPr>
          <w:rFonts w:ascii="Arial" w:hAnsi="Arial" w:cs="Arial"/>
          <w:sz w:val="24"/>
          <w:szCs w:val="24"/>
        </w:rPr>
        <w:t>енезиса. Он любит сочетать не</w:t>
      </w:r>
      <w:r w:rsidRPr="006E4D6C">
        <w:rPr>
          <w:rFonts w:ascii="Arial" w:hAnsi="Arial" w:cs="Arial"/>
          <w:sz w:val="24"/>
          <w:szCs w:val="24"/>
        </w:rPr>
        <w:t xml:space="preserve">сочетаемое. И здесь же используются функционал Космики - сложить любые дела в любых комбинациях. Весь огонь, который у нас есть, он внутри организует и создаёт из этого сбалансированную систему.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И вот тут нужно как раз различение, чтобы это сделать. А здесь уже Разум, для него различить - означает понять, для чего это, зачем это? Разум любит конкретику и ищет её, он будет у нас спрашивать, он будет у нас требовать, чтобы каждое дело имело огонь.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Организацией огней Разум сочетает эти дела и  вместе с Космическим телом и ИВДИВО - телом Генезиса умеет завершать все дела. Разум любит отстраивать порядок внутри нас и этот внутренний порядок обязательно отстраивает порядок во вне. Внешней беспорядок - это всегда беспорядок внутри. Так что отстраиваем Разумом внутренний Огненный порядок.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Разум достаточно гибкая система, он конкретный, но и пластичный, он абсолютно не любит категоричности. Всегда в любых действиях имеет определённый диапазон изменений. Но действуя, Разум меняет нас и нам нужно  перестраиваться на действия Разума в тот или иной момент, когда мы это проживём. Если Разумом не заниматься, он может перейти в гиперконтроль, чтобы всё было только так, потому что так правильно, а не по-другому.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Ключевой момент эффекта Разума, либо оценивание и принятие, либо отрицание.  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У Разума – внутренняя стратегия; он либо понимает, о чём идёт речь, принимает и идёт дальше, либо идёт жёсткое неприятие, когда он не понимает стратегии и действия и идёт состояние ограждения от этого. Волшебная палочка для Разума в таком случае, когда я себе могу сказать: «Ну допустим или Предположим» и процесс начинает идти в другом направлении,</w:t>
      </w:r>
      <w:r>
        <w:rPr>
          <w:rFonts w:ascii="Arial" w:hAnsi="Arial" w:cs="Arial"/>
          <w:sz w:val="24"/>
          <w:szCs w:val="24"/>
        </w:rPr>
        <w:t xml:space="preserve"> </w:t>
      </w:r>
      <w:r w:rsidRPr="006E4D6C">
        <w:rPr>
          <w:rFonts w:ascii="Arial" w:hAnsi="Arial" w:cs="Arial"/>
          <w:sz w:val="24"/>
          <w:szCs w:val="24"/>
        </w:rPr>
        <w:t>когда мы не ограничиваемся.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В активации Разума очень нужна Вера-Великий Разум –</w:t>
      </w:r>
      <w:r>
        <w:rPr>
          <w:rFonts w:ascii="Arial" w:hAnsi="Arial" w:cs="Arial"/>
          <w:sz w:val="24"/>
          <w:szCs w:val="24"/>
        </w:rPr>
        <w:t xml:space="preserve"> </w:t>
      </w:r>
      <w:r w:rsidRPr="006E4D6C">
        <w:rPr>
          <w:rFonts w:ascii="Arial" w:hAnsi="Arial" w:cs="Arial"/>
          <w:sz w:val="24"/>
          <w:szCs w:val="24"/>
        </w:rPr>
        <w:t xml:space="preserve">как состояние веры через универсальную организацию материи ,которая организует Разум. Его рост вначале шёл из Веры.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 xml:space="preserve">Вера – распознание Отцовскости, умение полагаться на него, когда твоего опыта уже недостаточно и ты допускаешь верой своей, что у Отца может быть всё, что угодно.  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  <w:r w:rsidRPr="006E4D6C">
        <w:rPr>
          <w:rFonts w:ascii="Arial" w:hAnsi="Arial" w:cs="Arial"/>
          <w:sz w:val="24"/>
          <w:szCs w:val="24"/>
        </w:rPr>
        <w:t>Разум - это огонь, который потом выражается масштабом материи. Разум – руководит, Космика – исполняет, Генезис – складывает здесь и сейчас, исходя из того объёма материи, какой мы впитали и восприняли.</w:t>
      </w:r>
    </w:p>
    <w:p w:rsidR="001C5227" w:rsidRPr="006E4D6C" w:rsidRDefault="001C5227" w:rsidP="001C522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C5227" w:rsidRPr="002B67C4" w:rsidRDefault="001C5227" w:rsidP="001C5227">
      <w:pPr>
        <w:pStyle w:val="a7"/>
        <w:jc w:val="right"/>
        <w:rPr>
          <w:rFonts w:ascii="Arial" w:hAnsi="Arial" w:cs="Arial"/>
          <w:sz w:val="20"/>
          <w:szCs w:val="20"/>
        </w:rPr>
      </w:pPr>
      <w:r w:rsidRPr="002B67C4">
        <w:rPr>
          <w:rFonts w:ascii="Arial" w:hAnsi="Arial" w:cs="Arial"/>
          <w:sz w:val="20"/>
          <w:szCs w:val="20"/>
        </w:rPr>
        <w:t>31.05.2025</w:t>
      </w:r>
    </w:p>
    <w:p w:rsidR="009261A5" w:rsidRPr="001C5227" w:rsidRDefault="000A4053" w:rsidP="001C5227"/>
    <w:sectPr w:rsidR="009261A5" w:rsidRPr="001C5227" w:rsidSect="009864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53" w:rsidRDefault="000A4053" w:rsidP="00954A6C">
      <w:pPr>
        <w:spacing w:after="0" w:line="240" w:lineRule="auto"/>
      </w:pPr>
      <w:r>
        <w:separator/>
      </w:r>
    </w:p>
  </w:endnote>
  <w:endnote w:type="continuationSeparator" w:id="1">
    <w:p w:rsidR="000A4053" w:rsidRDefault="000A4053" w:rsidP="0095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586561"/>
      <w:docPartObj>
        <w:docPartGallery w:val="Page Numbers (Bottom of Page)"/>
        <w:docPartUnique/>
      </w:docPartObj>
    </w:sdtPr>
    <w:sdtContent>
      <w:p w:rsidR="00954A6C" w:rsidRDefault="007737A0">
        <w:pPr>
          <w:pStyle w:val="a5"/>
          <w:jc w:val="center"/>
        </w:pPr>
        <w:fldSimple w:instr=" PAGE   \* MERGEFORMAT ">
          <w:r w:rsidR="001C5227">
            <w:rPr>
              <w:noProof/>
            </w:rPr>
            <w:t>1</w:t>
          </w:r>
        </w:fldSimple>
      </w:p>
    </w:sdtContent>
  </w:sdt>
  <w:p w:rsidR="00954A6C" w:rsidRDefault="00954A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53" w:rsidRDefault="000A4053" w:rsidP="00954A6C">
      <w:pPr>
        <w:spacing w:after="0" w:line="240" w:lineRule="auto"/>
      </w:pPr>
      <w:r>
        <w:separator/>
      </w:r>
    </w:p>
  </w:footnote>
  <w:footnote w:type="continuationSeparator" w:id="1">
    <w:p w:rsidR="000A4053" w:rsidRDefault="000A4053" w:rsidP="00954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053"/>
    <w:rsid w:val="000A4053"/>
    <w:rsid w:val="001C5227"/>
    <w:rsid w:val="007737A0"/>
    <w:rsid w:val="00827A51"/>
    <w:rsid w:val="00954A6C"/>
    <w:rsid w:val="009864E6"/>
    <w:rsid w:val="00C371DB"/>
    <w:rsid w:val="00F3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A6C"/>
  </w:style>
  <w:style w:type="paragraph" w:styleId="a5">
    <w:name w:val="footer"/>
    <w:basedOn w:val="a"/>
    <w:link w:val="a6"/>
    <w:uiPriority w:val="99"/>
    <w:unhideWhenUsed/>
    <w:rsid w:val="0095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A6C"/>
  </w:style>
  <w:style w:type="paragraph" w:styleId="a7">
    <w:name w:val="No Spacing"/>
    <w:uiPriority w:val="1"/>
    <w:qFormat/>
    <w:rsid w:val="001C52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1;&#1102;&#1076;&#1084;&#1080;&#1083;&#1072;\&#1089;&#1080;&#1085;&#1090;&#1077;&#1079;\&#1101;&#1089;&#1089;&#1077;\&#1090;&#1077;&#1079;&#1080;&#1089;&#1099;%20&#1088;&#1072;&#1079;&#1091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тезисы разум</Template>
  <TotalTime>2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Каплинский</dc:creator>
  <cp:lastModifiedBy>Валерий Каплинский</cp:lastModifiedBy>
  <cp:revision>1</cp:revision>
  <dcterms:created xsi:type="dcterms:W3CDTF">2025-05-31T18:47:00Z</dcterms:created>
  <dcterms:modified xsi:type="dcterms:W3CDTF">2025-05-31T18:50:00Z</dcterms:modified>
</cp:coreProperties>
</file>